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 вивчення географії в 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класі на вересень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2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455"/>
        <w:gridCol w:w="5550"/>
        <w:gridCol w:w="4410"/>
        <w:gridCol w:w="2850"/>
        <w:tblGridChange w:id="0">
          <w:tblGrid>
            <w:gridCol w:w="960"/>
            <w:gridCol w:w="1455"/>
            <w:gridCol w:w="5550"/>
            <w:gridCol w:w="4410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уроку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для самостійного опрацювання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01.09.2022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Материки та океани як об’єкти вивчення регіональної географії. Співвідношення на Землі материків та океанів. Материки і частини світу.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Прочитати §1. 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Записати материки та океани в послідовності: від більшого до меншого.  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</w:t>
              <w:br w:type="textWrapping"/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http://surl.li/cregq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http://surl.li/creho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3.Тести: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http://surl.li/crepr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4.882812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05.09.2022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Джерела географічної інформації про материки та океани. Карти материків та океанів, їх класифікація за масштабом, просторовим охопленням, змістом і призначенням. 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Прочитати §2. 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Виконати практичне завдання на сторінці 11, за приклад брати карти підручника, сторінки: 10,11.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</w:t>
              <w:br w:type="textWrapping"/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http://surl.li/cregv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2.Відеоурок: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http://surl.li/crehx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08.09.2022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1. Форма і рухи Землі.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Куляста форма Землі та її географічні наслідки. Рухи Землі, їх наслідки.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Прочитати §3.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Розібрати рисунок 1 на сторінці 14 та рисунок 2 на сторінці 15.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http://surl.li/crehe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http://surl.li/creic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3.Тести: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http://surl.li/crkxf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12.09.2022.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2. Материки та океани – великі природні комплекси географічної оболонки.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Походження материків та океанічних западин внаслідок руху літосферних плит. Геологічні ери та епохи горотворення.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Прочитати §4.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Виконати практичне завдання на сторінці 21 (виконувати можна в електронному форматі: </w:t>
              <w:br w:type="textWrapping"/>
              <w:t xml:space="preserve">завантажити файл або зробити скріншот, відкрити картинку та малюємо прямо в телефоні чи комп’ютері користуючись “пензликом” на екрані пристрою).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уроку: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http://surl.li/crscl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Тектонічна карта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http://surl.li/cruhf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Контурна карта: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http://surl.li/crsey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15.09.2022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Тектонічні структури: платформи та області складчастості. Закономірності поширення основних форм рельєфу на материках і в океанах.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Практична робота №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Аналіз тектонічної та фізичної карт світу: виявлення зв’язків між тектонічною будовою і формами рельєфу.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Прочитати §5.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Виконати практичну роботу №1 на сторінці 26.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Конспект уроку: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http://surl.li/crsco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http://surl.li/crsdg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19.09.2022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Кліматотвірні чинники. Розподіл сонячної енергії на Землі. Вплив підстильної поверхні на клімат. Закономірності зміни температури повітря і поверхневих вод океанів. 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Прочитати §6.</w:t>
            </w:r>
          </w:p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Записати кліматотвірні чинники та дати їх коротку характеристику (користуючись матеріалом параграфу).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Конспект уроку: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http://surl.li/crsdj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(до 2:50)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22.09.2022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Повітряні маси, їх властивості та переміщення. Загальна циркуляція повітряних мас. Закономірності розподілу атмосферних опадів.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Прочитати §7. 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Виконати практичне завдання на сторінці 35 (виконувати можна в електронному форматі: </w:t>
              <w:br w:type="textWrapping"/>
              <w:t xml:space="preserve">завантажити файл або зробити скріншот, відкрити картинку та малюємо прямо в телефоні чи комп’ютері користуючись “пензликом” на екрані пристрою).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Конспект уроку: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http://surl.li/crscu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http://surl.li/crsdj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(після 2:50) 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Карта: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http://surl.li/crsfs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Контурна карта: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http://surl.li/crsey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.917968749999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26.09.2022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Водні маси, їх властивості. Океанічні течії.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Дослідження.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Взаємодія Світового океану, атмосфери та суходолу, її наслідки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Прочитати §8.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Виконати письмово дослідження на сторінці 39. 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Конспект уроку: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http://surl.li/crsdq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29.09.2022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Кліматичні пояси і типи клімату Землі.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Прочитати §9.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Виконати практичну роботу на сторінці 44, користуючись картою на сторінці 41. За контурну карту брати матеріал за посиланням. 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Конспект уроку: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http://surl.li/crsdb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http://surl.li/crsdz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та 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http://surl.li/crsec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Контурна карта: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http://surl.li/crsey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.0000000000001" w:top="720.0000000000001" w:left="720.0000000000001" w:right="720.00000000000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surl.li/crscs" TargetMode="External"/><Relationship Id="rId22" Type="http://schemas.openxmlformats.org/officeDocument/2006/relationships/hyperlink" Target="http://surl.li/crscu" TargetMode="External"/><Relationship Id="rId21" Type="http://schemas.openxmlformats.org/officeDocument/2006/relationships/hyperlink" Target="http://surl.li/crsdj" TargetMode="External"/><Relationship Id="rId24" Type="http://schemas.openxmlformats.org/officeDocument/2006/relationships/hyperlink" Target="http://surl.li/crsfs" TargetMode="External"/><Relationship Id="rId23" Type="http://schemas.openxmlformats.org/officeDocument/2006/relationships/hyperlink" Target="http://surl.li/crsdj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url.li/cregv" TargetMode="External"/><Relationship Id="rId26" Type="http://schemas.openxmlformats.org/officeDocument/2006/relationships/hyperlink" Target="http://surl.li/crscy" TargetMode="External"/><Relationship Id="rId25" Type="http://schemas.openxmlformats.org/officeDocument/2006/relationships/hyperlink" Target="http://surl.li/crsey" TargetMode="External"/><Relationship Id="rId28" Type="http://schemas.openxmlformats.org/officeDocument/2006/relationships/hyperlink" Target="http://surl.li/crsdb" TargetMode="External"/><Relationship Id="rId27" Type="http://schemas.openxmlformats.org/officeDocument/2006/relationships/hyperlink" Target="http://surl.li/crsdq" TargetMode="External"/><Relationship Id="rId5" Type="http://schemas.openxmlformats.org/officeDocument/2006/relationships/styles" Target="styles.xml"/><Relationship Id="rId6" Type="http://schemas.openxmlformats.org/officeDocument/2006/relationships/hyperlink" Target="http://surl.li/cregq" TargetMode="External"/><Relationship Id="rId29" Type="http://schemas.openxmlformats.org/officeDocument/2006/relationships/hyperlink" Target="http://surl.li/crsdz" TargetMode="External"/><Relationship Id="rId7" Type="http://schemas.openxmlformats.org/officeDocument/2006/relationships/hyperlink" Target="http://surl.li/creho" TargetMode="External"/><Relationship Id="rId8" Type="http://schemas.openxmlformats.org/officeDocument/2006/relationships/hyperlink" Target="http://surl.li/crepr" TargetMode="External"/><Relationship Id="rId31" Type="http://schemas.openxmlformats.org/officeDocument/2006/relationships/hyperlink" Target="http://surl.li/crsey" TargetMode="External"/><Relationship Id="rId30" Type="http://schemas.openxmlformats.org/officeDocument/2006/relationships/hyperlink" Target="http://surl.li/crsec" TargetMode="External"/><Relationship Id="rId11" Type="http://schemas.openxmlformats.org/officeDocument/2006/relationships/hyperlink" Target="http://surl.li/crehe" TargetMode="External"/><Relationship Id="rId10" Type="http://schemas.openxmlformats.org/officeDocument/2006/relationships/hyperlink" Target="http://surl.li/crehx" TargetMode="External"/><Relationship Id="rId13" Type="http://schemas.openxmlformats.org/officeDocument/2006/relationships/hyperlink" Target="http://surl.li/crkxf" TargetMode="External"/><Relationship Id="rId12" Type="http://schemas.openxmlformats.org/officeDocument/2006/relationships/hyperlink" Target="http://surl.li/creic" TargetMode="External"/><Relationship Id="rId15" Type="http://schemas.openxmlformats.org/officeDocument/2006/relationships/hyperlink" Target="http://surl.li/crsde" TargetMode="External"/><Relationship Id="rId14" Type="http://schemas.openxmlformats.org/officeDocument/2006/relationships/hyperlink" Target="http://surl.li/crscl" TargetMode="External"/><Relationship Id="rId17" Type="http://schemas.openxmlformats.org/officeDocument/2006/relationships/hyperlink" Target="http://surl.li/crsey" TargetMode="External"/><Relationship Id="rId16" Type="http://schemas.openxmlformats.org/officeDocument/2006/relationships/hyperlink" Target="http://surl.li/cruhf" TargetMode="External"/><Relationship Id="rId19" Type="http://schemas.openxmlformats.org/officeDocument/2006/relationships/hyperlink" Target="http://surl.li/crsdg" TargetMode="External"/><Relationship Id="rId18" Type="http://schemas.openxmlformats.org/officeDocument/2006/relationships/hyperlink" Target="http://surl.li/crs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